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E1" w:rsidRPr="00BD2DE1" w:rsidRDefault="00BD2DE1" w:rsidP="00BD2DE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DE1">
        <w:rPr>
          <w:rFonts w:ascii="Times New Roman" w:eastAsia="Times New Roman" w:hAnsi="Times New Roman" w:cs="Times New Roman"/>
          <w:color w:val="000000"/>
          <w:sz w:val="24"/>
          <w:szCs w:val="24"/>
        </w:rPr>
        <w:t xml:space="preserve">Atlantic Bolt carries many common sizes of weld studs and deformed bar anchors in stock. Our weld studs, sometimes referred to as headed concrete anchors, shear connectors, and shear studs, are domestically made and meet ASTM A108 and A496. </w:t>
      </w:r>
    </w:p>
    <w:p w:rsidR="00BD2DE1" w:rsidRPr="00BD2DE1" w:rsidRDefault="00BD2DE1" w:rsidP="00BD2DE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429510" cy="1846580"/>
            <wp:effectExtent l="19050" t="0" r="8890" b="0"/>
            <wp:docPr id="1" name="Picture 1" descr="weld stud, shear connector, concrete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d stud, shear connector, concrete anchor"/>
                    <pic:cNvPicPr>
                      <a:picLocks noChangeAspect="1" noChangeArrowheads="1"/>
                    </pic:cNvPicPr>
                  </pic:nvPicPr>
                  <pic:blipFill>
                    <a:blip r:embed="rId4" cstate="print"/>
                    <a:srcRect/>
                    <a:stretch>
                      <a:fillRect/>
                    </a:stretch>
                  </pic:blipFill>
                  <pic:spPr bwMode="auto">
                    <a:xfrm>
                      <a:off x="0" y="0"/>
                      <a:ext cx="2429510" cy="1846580"/>
                    </a:xfrm>
                    <a:prstGeom prst="rect">
                      <a:avLst/>
                    </a:prstGeom>
                    <a:noFill/>
                    <a:ln w="9525">
                      <a:noFill/>
                      <a:miter lim="800000"/>
                      <a:headEnd/>
                      <a:tailEnd/>
                    </a:ln>
                  </pic:spPr>
                </pic:pic>
              </a:graphicData>
            </a:graphic>
          </wp:inline>
        </w:drawing>
      </w:r>
      <w:r w:rsidRPr="00BD2DE1">
        <w:rPr>
          <w:rFonts w:ascii="Times New Roman" w:eastAsia="Times New Roman" w:hAnsi="Times New Roman" w:cs="Times New Roman"/>
          <w:color w:val="000000"/>
          <w:sz w:val="24"/>
          <w:szCs w:val="24"/>
        </w:rPr>
        <w:t xml:space="preserve">  </w:t>
      </w:r>
    </w:p>
    <w:p w:rsidR="00BD2DE1" w:rsidRPr="00BD2DE1" w:rsidRDefault="00BD2DE1" w:rsidP="00BD2DE1">
      <w:pPr>
        <w:spacing w:after="0" w:line="240" w:lineRule="auto"/>
        <w:jc w:val="right"/>
        <w:rPr>
          <w:rFonts w:ascii="Times New Roman" w:eastAsia="Times New Roman" w:hAnsi="Times New Roman" w:cs="Times New Roman"/>
          <w:color w:val="000000"/>
          <w:sz w:val="24"/>
          <w:szCs w:val="24"/>
        </w:rPr>
      </w:pPr>
      <w:r w:rsidRPr="00BD2DE1">
        <w:rPr>
          <w:rFonts w:ascii="Times New Roman" w:eastAsia="Times New Roman" w:hAnsi="Times New Roman" w:cs="Times New Roman"/>
          <w:color w:val="000000"/>
          <w:sz w:val="24"/>
          <w:szCs w:val="24"/>
        </w:rPr>
        <w:t xml:space="preserve">   </w:t>
      </w:r>
    </w:p>
    <w:tbl>
      <w:tblPr>
        <w:tblW w:w="6560" w:type="dxa"/>
        <w:jc w:val="center"/>
        <w:tblCellMar>
          <w:left w:w="0" w:type="dxa"/>
          <w:right w:w="0" w:type="dxa"/>
        </w:tblCellMar>
        <w:tblLook w:val="04A0"/>
      </w:tblPr>
      <w:tblGrid>
        <w:gridCol w:w="1780"/>
        <w:gridCol w:w="3820"/>
        <w:gridCol w:w="960"/>
      </w:tblGrid>
      <w:tr w:rsidR="00BD2DE1" w:rsidRPr="00BD2DE1">
        <w:trPr>
          <w:trHeight w:val="255"/>
          <w:jc w:val="center"/>
        </w:trPr>
        <w:tc>
          <w:tcPr>
            <w:tcW w:w="1780" w:type="dxa"/>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c>
          <w:tcPr>
            <w:tcW w:w="3820" w:type="dxa"/>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c>
          <w:tcPr>
            <w:tcW w:w="960" w:type="dxa"/>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r>
      <w:tr w:rsidR="00BD2DE1" w:rsidRPr="00BD2DE1">
        <w:trPr>
          <w:trHeight w:val="255"/>
          <w:jc w:val="center"/>
        </w:trPr>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before="100" w:beforeAutospacing="1" w:after="100" w:afterAutospacing="1" w:line="240" w:lineRule="auto"/>
              <w:outlineLvl w:val="0"/>
              <w:rPr>
                <w:rFonts w:ascii="Arial" w:eastAsia="Times New Roman" w:hAnsi="Arial" w:cs="Arial"/>
                <w:b/>
                <w:bCs/>
                <w:kern w:val="36"/>
                <w:sz w:val="20"/>
                <w:szCs w:val="20"/>
              </w:rPr>
            </w:pPr>
            <w:r w:rsidRPr="00BD2DE1">
              <w:rPr>
                <w:rFonts w:ascii="Arial" w:eastAsia="Times New Roman" w:hAnsi="Arial" w:cs="Arial"/>
                <w:b/>
                <w:bCs/>
                <w:kern w:val="36"/>
                <w:sz w:val="20"/>
                <w:szCs w:val="20"/>
              </w:rPr>
              <w:t>Atlantic Bolt, Inc. - weld studs/deformed bar anchors</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r w:rsidRPr="00BD2DE1">
              <w:rPr>
                <w:rFonts w:ascii="Arial" w:eastAsia="Times New Roman" w:hAnsi="Arial" w:cs="Arial"/>
                <w:b/>
                <w:bCs/>
                <w:sz w:val="20"/>
                <w:szCs w:val="20"/>
              </w:rPr>
              <w:t> </w:t>
            </w:r>
            <w:r w:rsidRPr="00BD2DE1">
              <w:rPr>
                <w:rFonts w:ascii="Arial" w:eastAsia="Times New Roman" w:hAnsi="Arial" w:cs="Arial"/>
                <w:sz w:val="20"/>
              </w:rPr>
              <w:t xml:space="preserve">Questions? </w:t>
            </w:r>
            <w:hyperlink r:id="rId5" w:history="1">
              <w:r w:rsidRPr="00BD2DE1">
                <w:rPr>
                  <w:rFonts w:ascii="Arial" w:eastAsia="Times New Roman" w:hAnsi="Arial" w:cs="Arial"/>
                  <w:color w:val="0000FF"/>
                  <w:sz w:val="20"/>
                  <w:u w:val="single"/>
                </w:rPr>
                <w:t>sales@atlanticboltinc.com</w:t>
              </w:r>
            </w:hyperlink>
            <w:r w:rsidRPr="00BD2DE1">
              <w:rPr>
                <w:rFonts w:ascii="Arial" w:eastAsia="Times New Roman" w:hAnsi="Arial" w:cs="Arial"/>
                <w:sz w:val="20"/>
              </w:rPr>
              <w:t>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r w:rsidRPr="00BD2DE1">
              <w:rPr>
                <w:rFonts w:ascii="Arial" w:eastAsia="Times New Roman" w:hAnsi="Arial" w:cs="Arial"/>
                <w:b/>
                <w:bCs/>
                <w:sz w:val="20"/>
                <w:szCs w:val="20"/>
              </w:rPr>
              <w:t xml:space="preserve">  </w:t>
            </w:r>
            <w:hyperlink r:id="rId6" w:history="1">
              <w:r w:rsidRPr="00BD2DE1">
                <w:rPr>
                  <w:rFonts w:ascii="Arial" w:eastAsia="Times New Roman" w:hAnsi="Arial" w:cs="Arial"/>
                  <w:color w:val="0000FF"/>
                  <w:sz w:val="20"/>
                  <w:u w:val="single"/>
                </w:rPr>
                <w:t>back to products</w:t>
              </w:r>
            </w:hyperlink>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r w:rsidRPr="00BD2DE1">
              <w:rPr>
                <w:rFonts w:ascii="Arial" w:eastAsia="Times New Roman" w:hAnsi="Arial" w:cs="Arial"/>
                <w:b/>
                <w:bCs/>
                <w:sz w:val="20"/>
                <w:szCs w:val="20"/>
              </w:rPr>
              <w:t>Item number</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r w:rsidRPr="00BD2DE1">
              <w:rPr>
                <w:rFonts w:ascii="Arial" w:eastAsia="Times New Roman" w:hAnsi="Arial" w:cs="Arial"/>
                <w:b/>
                <w:bCs/>
                <w:sz w:val="20"/>
                <w:szCs w:val="20"/>
              </w:rPr>
              <w:t>Description</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b/>
                <w:bCs/>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WS0250211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1/4 X 2 11/16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WS0370302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3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WS0370402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4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WS0370602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6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WS0500202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2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WS0500210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2 5/8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WS0500302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3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WS0500402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4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WS0500505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5 5/16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WS0500602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6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WS0500802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8 1/8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WS0620403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5/8 X 4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WS0620609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5/8 X 6 9/16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WS0750303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3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WS0750314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3 7/8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WS0750403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4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WS0750414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4 7/8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WS0750503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5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WS0750506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5 3/8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WS0750514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5 7/8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WS0750603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6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WS0750703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7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WS0750803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8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WS0870603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7/8 X 6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WS0870703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7/8 X 7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WS0870803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7/8 X 8 3/16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lastRenderedPageBreak/>
              <w:t xml:space="preserve">WST0370200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2 THREADED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WST0500200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2 THREADED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WST0750200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2" THRD.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WST0750250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2 1/2" THRD. WELD STUD </w:t>
            </w:r>
          </w:p>
        </w:tc>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DB0371202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12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DB0371802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18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DB0372402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3/8 X 24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DB0501002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10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DB0501202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12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DB0501802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18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DB0502402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24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DB0503002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30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DB0503602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36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DB0504202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1/2 X 42 1/8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DB0621803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5/8 X 18 3/16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DB0622403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5/8 X 24 3/16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DB0623003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5/8 X 30 3/16 DEFORMED BAR ANCHOR    </w:t>
            </w:r>
          </w:p>
        </w:tc>
      </w:tr>
      <w:tr w:rsidR="00BD2DE1" w:rsidRPr="00BD2DE1">
        <w:trPr>
          <w:trHeight w:val="255"/>
          <w:jc w:val="center"/>
        </w:trPr>
        <w:tc>
          <w:tcPr>
            <w:tcW w:w="0" w:type="auto"/>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DB0753003           </w:t>
            </w:r>
          </w:p>
        </w:tc>
        <w:tc>
          <w:tcPr>
            <w:tcW w:w="0" w:type="auto"/>
            <w:gridSpan w:val="2"/>
            <w:shd w:val="clear" w:color="auto" w:fill="auto"/>
            <w:noWrap/>
            <w:tcMar>
              <w:top w:w="7" w:type="dxa"/>
              <w:left w:w="7" w:type="dxa"/>
              <w:bottom w:w="0" w:type="dxa"/>
              <w:right w:w="7" w:type="dxa"/>
            </w:tcMar>
            <w:vAlign w:val="bottom"/>
            <w:hideMark/>
          </w:tcPr>
          <w:p w:rsidR="00BD2DE1" w:rsidRPr="00BD2DE1" w:rsidRDefault="00BD2DE1" w:rsidP="00BD2DE1">
            <w:pPr>
              <w:spacing w:after="0" w:line="240" w:lineRule="auto"/>
              <w:rPr>
                <w:rFonts w:ascii="Arial" w:eastAsia="Times New Roman" w:hAnsi="Arial" w:cs="Arial"/>
                <w:sz w:val="20"/>
                <w:szCs w:val="20"/>
              </w:rPr>
            </w:pPr>
            <w:r w:rsidRPr="00BD2DE1">
              <w:rPr>
                <w:rFonts w:ascii="Arial" w:eastAsia="Times New Roman" w:hAnsi="Arial" w:cs="Arial"/>
                <w:sz w:val="20"/>
                <w:szCs w:val="20"/>
              </w:rPr>
              <w:t xml:space="preserve">3/4 X 30 3/16 DEFORMED BAR ANCHOR    </w:t>
            </w:r>
          </w:p>
        </w:tc>
      </w:tr>
      <w:tr w:rsidR="00BD2DE1" w:rsidRPr="00BD2DE1">
        <w:trPr>
          <w:jc w:val="center"/>
          <w:hidden/>
        </w:trPr>
        <w:tc>
          <w:tcPr>
            <w:tcW w:w="1780" w:type="dxa"/>
            <w:vAlign w:val="center"/>
            <w:hideMark/>
          </w:tcPr>
          <w:p w:rsidR="00BD2DE1" w:rsidRPr="00BD2DE1" w:rsidRDefault="00BD2DE1" w:rsidP="00BD2DE1">
            <w:pPr>
              <w:spacing w:after="0" w:line="240" w:lineRule="auto"/>
              <w:rPr>
                <w:rFonts w:ascii="Times New Roman" w:eastAsia="Times New Roman" w:hAnsi="Times New Roman" w:cs="Times New Roman"/>
                <w:vanish/>
                <w:color w:val="000000"/>
                <w:sz w:val="1"/>
                <w:szCs w:val="24"/>
              </w:rPr>
            </w:pPr>
          </w:p>
        </w:tc>
        <w:tc>
          <w:tcPr>
            <w:tcW w:w="3820" w:type="dxa"/>
            <w:vAlign w:val="center"/>
            <w:hideMark/>
          </w:tcPr>
          <w:p w:rsidR="00BD2DE1" w:rsidRPr="00BD2DE1" w:rsidRDefault="00BD2DE1" w:rsidP="00BD2DE1">
            <w:pPr>
              <w:spacing w:after="0" w:line="240" w:lineRule="auto"/>
              <w:rPr>
                <w:rFonts w:ascii="Times New Roman" w:eastAsia="Times New Roman" w:hAnsi="Times New Roman" w:cs="Times New Roman"/>
                <w:vanish/>
                <w:color w:val="000000"/>
                <w:sz w:val="1"/>
                <w:szCs w:val="24"/>
              </w:rPr>
            </w:pPr>
          </w:p>
        </w:tc>
        <w:tc>
          <w:tcPr>
            <w:tcW w:w="960" w:type="dxa"/>
            <w:vAlign w:val="center"/>
            <w:hideMark/>
          </w:tcPr>
          <w:p w:rsidR="00BD2DE1" w:rsidRPr="00BD2DE1" w:rsidRDefault="00BD2DE1" w:rsidP="00BD2DE1">
            <w:pPr>
              <w:spacing w:after="0" w:line="240" w:lineRule="auto"/>
              <w:rPr>
                <w:rFonts w:ascii="Times New Roman" w:eastAsia="Times New Roman" w:hAnsi="Times New Roman" w:cs="Times New Roman"/>
                <w:vanish/>
                <w:color w:val="000000"/>
                <w:sz w:val="1"/>
                <w:szCs w:val="24"/>
              </w:rPr>
            </w:pPr>
          </w:p>
        </w:tc>
      </w:tr>
    </w:tbl>
    <w:p w:rsidR="009B36D7" w:rsidRDefault="00BD2DE1">
      <w:r w:rsidRPr="00BD2DE1">
        <w:rPr>
          <w:rFonts w:ascii="Times New Roman" w:eastAsia="Times New Roman" w:hAnsi="Times New Roman" w:cs="Times New Roman"/>
          <w:color w:val="000000"/>
          <w:sz w:val="24"/>
          <w:szCs w:val="24"/>
        </w:rPr>
        <w:pict/>
      </w:r>
      <w:r w:rsidRPr="00BD2DE1">
        <w:rPr>
          <w:rFonts w:ascii="Times New Roman" w:eastAsia="Times New Roman" w:hAnsi="Times New Roman" w:cs="Times New Roman"/>
          <w:color w:val="000000"/>
          <w:sz w:val="24"/>
          <w:szCs w:val="24"/>
        </w:rPr>
        <w:pict/>
      </w:r>
      <w:r w:rsidRPr="00BD2DE1">
        <w:rPr>
          <w:rFonts w:ascii="Times New Roman" w:eastAsia="Times New Roman" w:hAnsi="Times New Roman" w:cs="Times New Roman"/>
          <w:color w:val="000000"/>
          <w:sz w:val="24"/>
          <w:szCs w:val="24"/>
        </w:rPr>
        <w:pict/>
      </w:r>
      <w:r w:rsidRPr="00BD2DE1">
        <w:rPr>
          <w:rFonts w:ascii="Times New Roman" w:eastAsia="Times New Roman" w:hAnsi="Times New Roman" w:cs="Times New Roman"/>
          <w:color w:val="000000"/>
          <w:sz w:val="24"/>
          <w:szCs w:val="24"/>
        </w:rPr>
        <w:pict/>
      </w:r>
      <w:r w:rsidRPr="00BD2DE1">
        <w:rPr>
          <w:rFonts w:ascii="Times New Roman" w:eastAsia="Times New Roman" w:hAnsi="Times New Roman" w:cs="Times New Roman"/>
          <w:color w:val="000000"/>
          <w:sz w:val="24"/>
          <w:szCs w:val="24"/>
        </w:rPr>
        <w:pict/>
      </w:r>
    </w:p>
    <w:sectPr w:rsidR="009B36D7" w:rsidSect="009B3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D2DE1"/>
    <w:rsid w:val="009B36D7"/>
    <w:rsid w:val="00BD2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D7"/>
  </w:style>
  <w:style w:type="paragraph" w:styleId="Heading1">
    <w:name w:val="heading 1"/>
    <w:basedOn w:val="Normal"/>
    <w:link w:val="Heading1Char"/>
    <w:uiPriority w:val="9"/>
    <w:qFormat/>
    <w:rsid w:val="00BD2DE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DE1"/>
    <w:rPr>
      <w:rFonts w:ascii="Times New Roman" w:eastAsia="Times New Roman" w:hAnsi="Times New Roman" w:cs="Times New Roman"/>
      <w:b/>
      <w:bCs/>
      <w:color w:val="000000"/>
      <w:kern w:val="36"/>
      <w:sz w:val="48"/>
      <w:szCs w:val="48"/>
    </w:rPr>
  </w:style>
  <w:style w:type="paragraph" w:customStyle="1" w:styleId="style4">
    <w:name w:val="style4"/>
    <w:basedOn w:val="Normal"/>
    <w:rsid w:val="00BD2DE1"/>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character" w:customStyle="1" w:styleId="style21">
    <w:name w:val="style21"/>
    <w:basedOn w:val="DefaultParagraphFont"/>
    <w:rsid w:val="00BD2DE1"/>
    <w:rPr>
      <w:b w:val="0"/>
      <w:bCs w:val="0"/>
    </w:rPr>
  </w:style>
  <w:style w:type="character" w:styleId="Hyperlink">
    <w:name w:val="Hyperlink"/>
    <w:basedOn w:val="DefaultParagraphFont"/>
    <w:uiPriority w:val="99"/>
    <w:semiHidden/>
    <w:unhideWhenUsed/>
    <w:rsid w:val="00BD2DE1"/>
    <w:rPr>
      <w:color w:val="0000FF"/>
      <w:u w:val="single"/>
    </w:rPr>
  </w:style>
  <w:style w:type="paragraph" w:styleId="BalloonText">
    <w:name w:val="Balloon Text"/>
    <w:basedOn w:val="Normal"/>
    <w:link w:val="BalloonTextChar"/>
    <w:uiPriority w:val="99"/>
    <w:semiHidden/>
    <w:unhideWhenUsed/>
    <w:rsid w:val="00BD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icboltinc.com/otherproducts.html" TargetMode="External"/><Relationship Id="rId5" Type="http://schemas.openxmlformats.org/officeDocument/2006/relationships/hyperlink" Target="mailto:sales@atlanticboltinc.com?subject=Website%20request%20(Weld%20stud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1</cp:revision>
  <dcterms:created xsi:type="dcterms:W3CDTF">2014-11-18T01:21:00Z</dcterms:created>
  <dcterms:modified xsi:type="dcterms:W3CDTF">2014-11-18T01:22:00Z</dcterms:modified>
</cp:coreProperties>
</file>